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D3C" w:rsidRDefault="00CF3AA0">
      <w:pPr>
        <w:pStyle w:val="Ttulo1"/>
        <w:ind w:left="513"/>
        <w:jc w:val="center"/>
      </w:pPr>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114200" cy="885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20532"/>
                    <a:stretch>
                      <a:fillRect/>
                    </a:stretch>
                  </pic:blipFill>
                  <pic:spPr>
                    <a:xfrm>
                      <a:off x="0" y="0"/>
                      <a:ext cx="1114200" cy="885600"/>
                    </a:xfrm>
                    <a:prstGeom prst="rect">
                      <a:avLst/>
                    </a:prstGeom>
                    <a:noFill/>
                    <a:ln>
                      <a:noFill/>
                    </a:ln>
                  </pic:spPr>
                </pic:pic>
              </a:graphicData>
            </a:graphic>
          </wp:anchor>
        </w:drawing>
      </w:r>
      <w:r>
        <w:rPr>
          <w:noProof/>
        </w:rPr>
        <w:drawing>
          <wp:anchor distT="0" distB="0" distL="114300" distR="114300" simplePos="0" relativeHeight="2" behindDoc="0" locked="0" layoutInCell="1" allowOverlap="1">
            <wp:simplePos x="0" y="0"/>
            <wp:positionH relativeFrom="column">
              <wp:posOffset>0</wp:posOffset>
            </wp:positionH>
            <wp:positionV relativeFrom="page">
              <wp:posOffset>0</wp:posOffset>
            </wp:positionV>
            <wp:extent cx="1114200" cy="884879"/>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14200" cy="884879"/>
                    </a:xfrm>
                    <a:prstGeom prst="rect">
                      <a:avLst/>
                    </a:prstGeom>
                    <a:noFill/>
                    <a:ln>
                      <a:noFill/>
                    </a:ln>
                  </pic:spPr>
                </pic:pic>
              </a:graphicData>
            </a:graphic>
          </wp:anchor>
        </w:drawing>
      </w:r>
      <w:r>
        <w:rPr>
          <w:rStyle w:val="nfasisintenso"/>
          <w:rFonts w:ascii="Arial" w:hAnsi="Arial"/>
          <w:b/>
          <w:bCs/>
          <w:i w:val="0"/>
          <w:iCs w:val="0"/>
          <w:color w:val="000000"/>
          <w:sz w:val="32"/>
        </w:rPr>
        <w:t>Taller Integral de Actuación</w:t>
      </w:r>
      <w:r>
        <w:rPr>
          <w:noProof/>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1113840" cy="885239"/>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13840" cy="885239"/>
                    </a:xfrm>
                    <a:prstGeom prst="rect">
                      <a:avLst/>
                    </a:prstGeom>
                    <a:noFill/>
                    <a:ln>
                      <a:noFill/>
                      <a:prstDash/>
                    </a:ln>
                  </pic:spPr>
                </pic:pic>
              </a:graphicData>
            </a:graphic>
          </wp:anchor>
        </w:drawing>
      </w:r>
    </w:p>
    <w:p w:rsidR="001A4D3C" w:rsidRDefault="001A4D3C">
      <w:pPr>
        <w:pStyle w:val="Standard"/>
        <w:rPr>
          <w:rFonts w:ascii="Arial" w:hAnsi="Arial"/>
          <w:b/>
          <w:bCs/>
        </w:rPr>
      </w:pPr>
    </w:p>
    <w:tbl>
      <w:tblPr>
        <w:tblW w:w="9135" w:type="dxa"/>
        <w:tblInd w:w="-10" w:type="dxa"/>
        <w:tblLayout w:type="fixed"/>
        <w:tblCellMar>
          <w:left w:w="10" w:type="dxa"/>
          <w:right w:w="10" w:type="dxa"/>
        </w:tblCellMar>
        <w:tblLook w:val="0000" w:firstRow="0" w:lastRow="0" w:firstColumn="0" w:lastColumn="0" w:noHBand="0" w:noVBand="0"/>
      </w:tblPr>
      <w:tblGrid>
        <w:gridCol w:w="9135"/>
      </w:tblGrid>
      <w:tr w:rsidR="001A4D3C">
        <w:trPr>
          <w:trHeight w:val="2556"/>
        </w:trPr>
        <w:tc>
          <w:tcPr>
            <w:tcW w:w="91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1A4D3C" w:rsidRDefault="00CF3AA0">
            <w:pPr>
              <w:pStyle w:val="Ttulo2"/>
              <w:ind w:left="513"/>
            </w:pPr>
            <w:r>
              <w:rPr>
                <w:rStyle w:val="nfasisintenso"/>
                <w:rFonts w:ascii="Arial" w:hAnsi="Arial"/>
                <w:b/>
                <w:bCs/>
                <w:color w:val="000000"/>
              </w:rPr>
              <w:t>Carrera: III</w:t>
            </w:r>
          </w:p>
          <w:p w:rsidR="001A4D3C" w:rsidRDefault="00CF3AA0">
            <w:pPr>
              <w:pStyle w:val="Ttulo2"/>
              <w:ind w:left="513"/>
              <w:jc w:val="both"/>
            </w:pPr>
            <w:r>
              <w:rPr>
                <w:rStyle w:val="nfasisintenso"/>
                <w:rFonts w:ascii="Arial" w:hAnsi="Arial"/>
                <w:b/>
                <w:bCs/>
                <w:color w:val="000000"/>
              </w:rPr>
              <w:t>Materia:  ACTUACION III                         Profesor: TANA SCHEMBORI</w:t>
            </w:r>
          </w:p>
          <w:p w:rsidR="001A4D3C" w:rsidRDefault="00CF3AA0">
            <w:pPr>
              <w:pStyle w:val="Ttulo2"/>
              <w:ind w:left="513"/>
            </w:pPr>
            <w:r>
              <w:rPr>
                <w:rStyle w:val="nfasisintenso"/>
                <w:rFonts w:ascii="Arial" w:hAnsi="Arial"/>
                <w:b/>
                <w:bCs/>
                <w:color w:val="000000"/>
              </w:rPr>
              <w:t>Tarea a distancia Nº 2</w:t>
            </w:r>
          </w:p>
          <w:p w:rsidR="001A4D3C" w:rsidRDefault="00CF3AA0">
            <w:pPr>
              <w:pStyle w:val="Ttulo2"/>
              <w:ind w:left="513"/>
            </w:pPr>
            <w:r>
              <w:rPr>
                <w:rFonts w:ascii="Arial" w:hAnsi="Arial"/>
                <w:color w:val="000000"/>
              </w:rPr>
              <w:t>Fecha de realización y entrega:</w:t>
            </w:r>
            <w:r>
              <w:rPr>
                <w:rStyle w:val="nfasisintenso"/>
                <w:rFonts w:ascii="Arial" w:hAnsi="Arial"/>
                <w:b/>
                <w:bCs/>
                <w:i w:val="0"/>
                <w:iCs w:val="0"/>
                <w:color w:val="000000"/>
              </w:rPr>
              <w:t xml:space="preserve"> 28/03/2020</w:t>
            </w:r>
          </w:p>
        </w:tc>
      </w:tr>
    </w:tbl>
    <w:p w:rsidR="001A4D3C" w:rsidRDefault="001A4D3C">
      <w:pPr>
        <w:pStyle w:val="Standard"/>
        <w:jc w:val="center"/>
      </w:pPr>
    </w:p>
    <w:p w:rsidR="001A4D3C" w:rsidRDefault="00CF3AA0">
      <w:pPr>
        <w:pStyle w:val="Standard"/>
        <w:jc w:val="center"/>
      </w:pPr>
      <w:r>
        <w:rPr>
          <w:rStyle w:val="nfasisintenso"/>
          <w:rFonts w:ascii="Arial" w:hAnsi="Arial" w:cs="F"/>
          <w:color w:val="000000"/>
          <w:sz w:val="26"/>
          <w:szCs w:val="26"/>
        </w:rPr>
        <w:t>Tema: REPASANDO UN POCO STANISLAVSKI, ENVIO DE VIDEOS DE ENSAYO DE LA CANCION.</w:t>
      </w:r>
    </w:p>
    <w:p w:rsidR="001A4D3C" w:rsidRDefault="001A4D3C">
      <w:pPr>
        <w:pStyle w:val="Standard"/>
        <w:jc w:val="center"/>
      </w:pPr>
    </w:p>
    <w:p w:rsidR="001A4D3C" w:rsidRDefault="00CF3AA0">
      <w:pPr>
        <w:pStyle w:val="Standard"/>
      </w:pPr>
      <w:r>
        <w:rPr>
          <w:rStyle w:val="nfasisintenso"/>
          <w:rFonts w:ascii="Arial" w:hAnsi="Arial" w:cs="F"/>
          <w:color w:val="000000"/>
          <w:sz w:val="26"/>
          <w:szCs w:val="26"/>
        </w:rPr>
        <w:t>Instrucciones:</w:t>
      </w:r>
    </w:p>
    <w:p w:rsidR="001A4D3C" w:rsidRDefault="00CF3AA0">
      <w:pPr>
        <w:pStyle w:val="Standard"/>
      </w:pPr>
      <w:r>
        <w:rPr>
          <w:rStyle w:val="nfasisintenso"/>
          <w:rFonts w:ascii="Arial" w:hAnsi="Arial" w:cs="F"/>
          <w:b w:val="0"/>
          <w:bCs w:val="0"/>
          <w:i w:val="0"/>
          <w:iCs w:val="0"/>
          <w:color w:val="000000"/>
          <w:sz w:val="26"/>
          <w:szCs w:val="26"/>
        </w:rPr>
        <w:t>Ejercicio Canción:</w:t>
      </w:r>
    </w:p>
    <w:p w:rsidR="001A4D3C" w:rsidRDefault="00CF3AA0">
      <w:pPr>
        <w:pStyle w:val="Standard"/>
      </w:pPr>
      <w:r>
        <w:rPr>
          <w:rStyle w:val="nfasisintenso"/>
          <w:rFonts w:ascii="Arial" w:hAnsi="Arial" w:cs="F"/>
          <w:b w:val="0"/>
          <w:bCs w:val="0"/>
          <w:i w:val="0"/>
          <w:iCs w:val="0"/>
          <w:color w:val="000000"/>
          <w:sz w:val="26"/>
          <w:szCs w:val="26"/>
        </w:rPr>
        <w:t xml:space="preserve">Las canciones por alumno del ejercicio “Yo Canto”, ya fueron repartidos por los asistentes. Trabajo personal: realizar un breve resumen del nombre </w:t>
      </w:r>
      <w:proofErr w:type="spellStart"/>
      <w:r>
        <w:rPr>
          <w:rStyle w:val="nfasisintenso"/>
          <w:rFonts w:ascii="Arial" w:hAnsi="Arial" w:cs="F"/>
          <w:b w:val="0"/>
          <w:bCs w:val="0"/>
          <w:i w:val="0"/>
          <w:iCs w:val="0"/>
          <w:color w:val="000000"/>
          <w:sz w:val="26"/>
          <w:szCs w:val="26"/>
        </w:rPr>
        <w:t>asi</w:t>
      </w:r>
      <w:proofErr w:type="spellEnd"/>
      <w:r>
        <w:rPr>
          <w:rStyle w:val="nfasisintenso"/>
          <w:rFonts w:ascii="Arial" w:hAnsi="Arial" w:cs="F"/>
          <w:b w:val="0"/>
          <w:bCs w:val="0"/>
          <w:i w:val="0"/>
          <w:iCs w:val="0"/>
          <w:color w:val="000000"/>
          <w:sz w:val="26"/>
          <w:szCs w:val="26"/>
        </w:rPr>
        <w:t xml:space="preserve"> como la historia previa de sus personajes que van creando: quienes son, cuando nacieron, cual es el conflicto interno que les motiva la acción teatral. La acción teatral tiene como punto de partida la música enviada. Asimismo deben seleccionar fotos de los 2 elementos que usarán en el escenario y referencias de fotos de alguien parecido al personaje: puede ser una foto de revista o diario, o internet.</w:t>
      </w:r>
    </w:p>
    <w:p w:rsidR="001A4D3C" w:rsidRDefault="001A4D3C">
      <w:pPr>
        <w:pStyle w:val="Standard"/>
      </w:pPr>
    </w:p>
    <w:p w:rsidR="001A4D3C" w:rsidRDefault="001A4D3C">
      <w:pPr>
        <w:pStyle w:val="Standard"/>
        <w:rPr>
          <w:rFonts w:ascii="Arial" w:hAnsi="Arial" w:cs="F"/>
          <w:color w:val="000000"/>
          <w:sz w:val="26"/>
          <w:szCs w:val="26"/>
        </w:rPr>
      </w:pPr>
    </w:p>
    <w:p w:rsidR="001A4D3C" w:rsidRDefault="00CF3AA0">
      <w:pPr>
        <w:pStyle w:val="Standard"/>
      </w:pPr>
      <w:r>
        <w:rPr>
          <w:rStyle w:val="nfasisintenso"/>
          <w:rFonts w:ascii="Arial" w:hAnsi="Arial" w:cs="F"/>
          <w:color w:val="000000"/>
          <w:sz w:val="26"/>
          <w:szCs w:val="26"/>
          <w:u w:val="single"/>
        </w:rPr>
        <w:t>Información:</w:t>
      </w:r>
    </w:p>
    <w:p w:rsidR="001A4D3C" w:rsidRDefault="001A4D3C">
      <w:pPr>
        <w:pStyle w:val="Standard"/>
      </w:pPr>
    </w:p>
    <w:p w:rsidR="001A4D3C" w:rsidRDefault="00CF3AA0">
      <w:pPr>
        <w:pStyle w:val="Standard"/>
      </w:pPr>
      <w:r>
        <w:rPr>
          <w:rStyle w:val="nfasisintenso"/>
          <w:rFonts w:ascii="Arial" w:hAnsi="Arial" w:cs="F"/>
          <w:b w:val="0"/>
          <w:bCs w:val="0"/>
          <w:i w:val="0"/>
          <w:iCs w:val="0"/>
          <w:color w:val="000000"/>
          <w:sz w:val="26"/>
          <w:szCs w:val="26"/>
        </w:rPr>
        <w:t xml:space="preserve">El ejercicio de la música “YO CANTO” es una ejercicio dado en la clase anterior y que se mostrará de manera presencial a la vuelta de clases. Tiene como idea principal, que los alumnos sean </w:t>
      </w:r>
      <w:proofErr w:type="spellStart"/>
      <w:r>
        <w:rPr>
          <w:rStyle w:val="nfasisintenso"/>
          <w:rFonts w:ascii="Arial" w:hAnsi="Arial" w:cs="F"/>
          <w:b w:val="0"/>
          <w:bCs w:val="0"/>
          <w:i w:val="0"/>
          <w:iCs w:val="0"/>
          <w:color w:val="000000"/>
          <w:sz w:val="26"/>
          <w:szCs w:val="26"/>
        </w:rPr>
        <w:t>concientes</w:t>
      </w:r>
      <w:proofErr w:type="spellEnd"/>
      <w:r>
        <w:rPr>
          <w:rStyle w:val="nfasisintenso"/>
          <w:rFonts w:ascii="Arial" w:hAnsi="Arial" w:cs="F"/>
          <w:b w:val="0"/>
          <w:bCs w:val="0"/>
          <w:i w:val="0"/>
          <w:iCs w:val="0"/>
          <w:color w:val="000000"/>
          <w:sz w:val="26"/>
          <w:szCs w:val="26"/>
        </w:rPr>
        <w:t xml:space="preserve"> de los conceptos al cual se recurren para crear el personaje que interpretará la </w:t>
      </w:r>
      <w:r>
        <w:rPr>
          <w:rStyle w:val="nfasisintenso"/>
          <w:rFonts w:ascii="Arial" w:hAnsi="Arial" w:cs="F"/>
          <w:b w:val="0"/>
          <w:bCs w:val="0"/>
          <w:i w:val="0"/>
          <w:iCs w:val="0"/>
          <w:color w:val="000000"/>
          <w:sz w:val="26"/>
          <w:szCs w:val="26"/>
        </w:rPr>
        <w:lastRenderedPageBreak/>
        <w:t>música designada. Así como van teniendo herramientas propios creando su propio método de creación de un personaje.</w:t>
      </w:r>
    </w:p>
    <w:p w:rsidR="001A4D3C" w:rsidRDefault="00CF3AA0">
      <w:pPr>
        <w:pStyle w:val="Standard"/>
      </w:pPr>
      <w:r>
        <w:rPr>
          <w:rStyle w:val="nfasisintenso"/>
          <w:rFonts w:ascii="Arial" w:hAnsi="Arial" w:cs="F"/>
          <w:b w:val="0"/>
          <w:bCs w:val="0"/>
          <w:i w:val="0"/>
          <w:iCs w:val="0"/>
          <w:color w:val="000000"/>
          <w:sz w:val="26"/>
          <w:szCs w:val="26"/>
        </w:rPr>
        <w:t>Volvemos a recordar que: La música puede ser interpretada en forma total, parcial o bien ser utilizada solo como marco de la acción.</w:t>
      </w:r>
    </w:p>
    <w:p w:rsidR="001A4D3C" w:rsidRDefault="00CF3AA0">
      <w:pPr>
        <w:pStyle w:val="Standard"/>
      </w:pPr>
      <w:r>
        <w:rPr>
          <w:rStyle w:val="nfasisintenso"/>
          <w:rFonts w:ascii="Arial" w:hAnsi="Arial" w:cs="F"/>
          <w:b w:val="0"/>
          <w:bCs w:val="0"/>
          <w:i w:val="0"/>
          <w:iCs w:val="0"/>
          <w:color w:val="000000"/>
          <w:sz w:val="26"/>
          <w:szCs w:val="26"/>
        </w:rPr>
        <w:t xml:space="preserve">La Emoción (pensamientos, historia previa, relación con el otro) </w:t>
      </w:r>
      <w:proofErr w:type="spellStart"/>
      <w:r>
        <w:rPr>
          <w:rStyle w:val="nfasisintenso"/>
          <w:rFonts w:ascii="Arial" w:hAnsi="Arial" w:cs="F"/>
          <w:b w:val="0"/>
          <w:bCs w:val="0"/>
          <w:i w:val="0"/>
          <w:iCs w:val="0"/>
          <w:color w:val="000000"/>
          <w:sz w:val="26"/>
          <w:szCs w:val="26"/>
        </w:rPr>
        <w:t>condicióna</w:t>
      </w:r>
      <w:proofErr w:type="spellEnd"/>
      <w:r>
        <w:rPr>
          <w:rStyle w:val="nfasisintenso"/>
          <w:rFonts w:ascii="Arial" w:hAnsi="Arial" w:cs="F"/>
          <w:b w:val="0"/>
          <w:bCs w:val="0"/>
          <w:i w:val="0"/>
          <w:iCs w:val="0"/>
          <w:color w:val="000000"/>
          <w:sz w:val="26"/>
          <w:szCs w:val="26"/>
        </w:rPr>
        <w:t xml:space="preserve"> su acción física (matices y tempo-ritmo).</w:t>
      </w:r>
    </w:p>
    <w:p w:rsidR="001A4D3C" w:rsidRDefault="001A4D3C">
      <w:pPr>
        <w:pStyle w:val="Standard"/>
      </w:pPr>
    </w:p>
    <w:p w:rsidR="001A4D3C" w:rsidRDefault="00CF3AA0">
      <w:pPr>
        <w:pStyle w:val="Standard"/>
      </w:pPr>
      <w:r>
        <w:rPr>
          <w:rStyle w:val="nfasisintenso"/>
          <w:rFonts w:ascii="Arial" w:hAnsi="Arial" w:cs="F"/>
          <w:color w:val="000000"/>
          <w:sz w:val="26"/>
          <w:szCs w:val="26"/>
          <w:u w:val="single"/>
        </w:rPr>
        <w:t>Actividades:</w:t>
      </w:r>
    </w:p>
    <w:p w:rsidR="001A4D3C" w:rsidRDefault="001A4D3C">
      <w:pPr>
        <w:pStyle w:val="Standard"/>
      </w:pPr>
    </w:p>
    <w:p w:rsidR="001A4D3C" w:rsidRDefault="00CF3AA0">
      <w:pPr>
        <w:pStyle w:val="Standard"/>
        <w:numPr>
          <w:ilvl w:val="0"/>
          <w:numId w:val="2"/>
        </w:numPr>
      </w:pPr>
      <w:r>
        <w:rPr>
          <w:rStyle w:val="nfasisintenso"/>
          <w:rFonts w:ascii="Arial" w:hAnsi="Arial" w:cs="F"/>
          <w:b w:val="0"/>
          <w:bCs w:val="0"/>
          <w:i w:val="0"/>
          <w:iCs w:val="0"/>
          <w:color w:val="000000"/>
          <w:sz w:val="26"/>
          <w:szCs w:val="26"/>
        </w:rPr>
        <w:t>Aprender la letra de la canción. Escuchar muchas veces pues es el disparador para crear el personaje.</w:t>
      </w:r>
    </w:p>
    <w:p w:rsidR="001A4D3C" w:rsidRDefault="001A4D3C">
      <w:pPr>
        <w:pStyle w:val="Standard"/>
      </w:pPr>
    </w:p>
    <w:p w:rsidR="001A4D3C" w:rsidRDefault="00CF3AA0">
      <w:pPr>
        <w:pStyle w:val="Standard"/>
        <w:numPr>
          <w:ilvl w:val="0"/>
          <w:numId w:val="1"/>
        </w:numPr>
      </w:pPr>
      <w:r>
        <w:rPr>
          <w:rStyle w:val="nfasisintenso"/>
          <w:rFonts w:ascii="Arial" w:hAnsi="Arial" w:cs="F"/>
          <w:b w:val="0"/>
          <w:bCs w:val="0"/>
          <w:i w:val="0"/>
          <w:iCs w:val="0"/>
          <w:color w:val="000000"/>
          <w:sz w:val="26"/>
          <w:szCs w:val="26"/>
        </w:rPr>
        <w:t>Escribir la historia previa del personaje, corregir, cambiar las veces que sean necesarias. Esto debe ser enviado a la maestra en un formato digital.</w:t>
      </w:r>
    </w:p>
    <w:p w:rsidR="001A4D3C" w:rsidRDefault="001A4D3C">
      <w:pPr>
        <w:pStyle w:val="Standard"/>
      </w:pPr>
    </w:p>
    <w:p w:rsidR="001A4D3C" w:rsidRDefault="00CF3AA0">
      <w:pPr>
        <w:pStyle w:val="Standard"/>
        <w:numPr>
          <w:ilvl w:val="0"/>
          <w:numId w:val="1"/>
        </w:numPr>
      </w:pPr>
      <w:r>
        <w:rPr>
          <w:rStyle w:val="nfasisintenso"/>
          <w:rFonts w:ascii="Arial" w:hAnsi="Arial" w:cs="F"/>
          <w:b w:val="0"/>
          <w:bCs w:val="0"/>
          <w:i w:val="0"/>
          <w:iCs w:val="0"/>
          <w:color w:val="000000"/>
          <w:sz w:val="26"/>
          <w:szCs w:val="26"/>
        </w:rPr>
        <w:t>Buscar referencias visuales de como se verían los personajes, elegir los dos elementos de utilería o escenografía a utilizar. Corregir, cambiar las veces que sean necesarias. Esto debe ser enviado a la maestra en un formato digital.</w:t>
      </w:r>
    </w:p>
    <w:p w:rsidR="001A4D3C" w:rsidRDefault="001A4D3C">
      <w:pPr>
        <w:pStyle w:val="Standard"/>
      </w:pPr>
    </w:p>
    <w:p w:rsidR="001A4D3C" w:rsidRDefault="00CF3AA0">
      <w:pPr>
        <w:pStyle w:val="Standard"/>
        <w:numPr>
          <w:ilvl w:val="0"/>
          <w:numId w:val="1"/>
        </w:numPr>
      </w:pPr>
      <w:r>
        <w:rPr>
          <w:rStyle w:val="nfasisintenso"/>
          <w:rFonts w:ascii="Arial" w:hAnsi="Arial" w:cs="F"/>
          <w:b w:val="0"/>
          <w:bCs w:val="0"/>
          <w:i w:val="0"/>
          <w:iCs w:val="0"/>
          <w:color w:val="000000"/>
          <w:sz w:val="26"/>
          <w:szCs w:val="26"/>
        </w:rPr>
        <w:t xml:space="preserve"> Y ser </w:t>
      </w:r>
      <w:proofErr w:type="spellStart"/>
      <w:r w:rsidR="00355734">
        <w:rPr>
          <w:rStyle w:val="nfasisintenso"/>
          <w:rFonts w:ascii="Arial" w:hAnsi="Arial" w:cs="F"/>
          <w:b w:val="0"/>
          <w:bCs w:val="0"/>
          <w:i w:val="0"/>
          <w:iCs w:val="0"/>
          <w:color w:val="000000"/>
          <w:sz w:val="26"/>
          <w:szCs w:val="26"/>
        </w:rPr>
        <w:t>con</w:t>
      </w:r>
      <w:r w:rsidR="00AE2FDE">
        <w:rPr>
          <w:rStyle w:val="nfasisintenso"/>
          <w:rFonts w:ascii="Arial" w:hAnsi="Arial" w:cs="F"/>
          <w:b w:val="0"/>
          <w:bCs w:val="0"/>
          <w:i w:val="0"/>
          <w:iCs w:val="0"/>
          <w:color w:val="000000"/>
          <w:sz w:val="26"/>
          <w:szCs w:val="26"/>
        </w:rPr>
        <w:t>cientes</w:t>
      </w:r>
      <w:proofErr w:type="spellEnd"/>
      <w:r>
        <w:rPr>
          <w:rStyle w:val="nfasisintenso"/>
          <w:rFonts w:ascii="Arial" w:hAnsi="Arial" w:cs="F"/>
          <w:b w:val="0"/>
          <w:bCs w:val="0"/>
          <w:i w:val="0"/>
          <w:iCs w:val="0"/>
          <w:color w:val="000000"/>
          <w:sz w:val="26"/>
          <w:szCs w:val="26"/>
        </w:rPr>
        <w:t xml:space="preserve">, mirar los videos de referencia: </w:t>
      </w:r>
      <w:proofErr w:type="spellStart"/>
      <w:r>
        <w:rPr>
          <w:rStyle w:val="nfasisintenso"/>
          <w:rFonts w:ascii="Arial" w:hAnsi="Arial" w:cs="F"/>
          <w:b w:val="0"/>
          <w:bCs w:val="0"/>
          <w:i w:val="0"/>
          <w:iCs w:val="0"/>
          <w:color w:val="000000"/>
          <w:sz w:val="26"/>
          <w:szCs w:val="26"/>
        </w:rPr>
        <w:t>Anne</w:t>
      </w:r>
      <w:proofErr w:type="spellEnd"/>
      <w:r>
        <w:rPr>
          <w:rStyle w:val="nfasisintenso"/>
          <w:rFonts w:ascii="Arial" w:hAnsi="Arial" w:cs="F"/>
          <w:b w:val="0"/>
          <w:bCs w:val="0"/>
          <w:i w:val="0"/>
          <w:iCs w:val="0"/>
          <w:color w:val="000000"/>
          <w:sz w:val="26"/>
          <w:szCs w:val="26"/>
        </w:rPr>
        <w:t xml:space="preserve"> </w:t>
      </w:r>
      <w:proofErr w:type="spellStart"/>
      <w:r>
        <w:rPr>
          <w:rStyle w:val="nfasisintenso"/>
          <w:rFonts w:ascii="Arial" w:hAnsi="Arial" w:cs="F"/>
          <w:b w:val="0"/>
          <w:bCs w:val="0"/>
          <w:i w:val="0"/>
          <w:iCs w:val="0"/>
          <w:color w:val="000000"/>
          <w:sz w:val="26"/>
          <w:szCs w:val="26"/>
        </w:rPr>
        <w:t>Hathaway</w:t>
      </w:r>
      <w:proofErr w:type="spellEnd"/>
      <w:r>
        <w:rPr>
          <w:rStyle w:val="nfasisintenso"/>
          <w:rFonts w:ascii="Arial" w:hAnsi="Arial" w:cs="F"/>
          <w:b w:val="0"/>
          <w:bCs w:val="0"/>
          <w:i w:val="0"/>
          <w:iCs w:val="0"/>
          <w:color w:val="000000"/>
          <w:sz w:val="26"/>
          <w:szCs w:val="26"/>
        </w:rPr>
        <w:t xml:space="preserve"> (Los Miserables) y Lupita </w:t>
      </w:r>
      <w:proofErr w:type="spellStart"/>
      <w:r>
        <w:rPr>
          <w:rStyle w:val="nfasisintenso"/>
          <w:rFonts w:ascii="Arial" w:hAnsi="Arial" w:cs="F"/>
          <w:b w:val="0"/>
          <w:bCs w:val="0"/>
          <w:i w:val="0"/>
          <w:iCs w:val="0"/>
          <w:color w:val="000000"/>
          <w:sz w:val="26"/>
          <w:szCs w:val="26"/>
        </w:rPr>
        <w:t>D'Alessio</w:t>
      </w:r>
      <w:proofErr w:type="spellEnd"/>
      <w:r>
        <w:rPr>
          <w:rStyle w:val="nfasisintenso"/>
          <w:rFonts w:ascii="Arial" w:hAnsi="Arial" w:cs="F"/>
          <w:b w:val="0"/>
          <w:bCs w:val="0"/>
          <w:i w:val="0"/>
          <w:iCs w:val="0"/>
          <w:color w:val="000000"/>
          <w:sz w:val="26"/>
          <w:szCs w:val="26"/>
        </w:rPr>
        <w:t xml:space="preserve"> (Acaríciame)</w:t>
      </w:r>
    </w:p>
    <w:p w:rsidR="001A4D3C" w:rsidRDefault="001A4D3C">
      <w:pPr>
        <w:pStyle w:val="Standard"/>
      </w:pPr>
    </w:p>
    <w:p w:rsidR="001A4D3C" w:rsidRPr="00F51AD0" w:rsidRDefault="00CF3AA0">
      <w:pPr>
        <w:pStyle w:val="Standard"/>
        <w:numPr>
          <w:ilvl w:val="0"/>
          <w:numId w:val="1"/>
        </w:numPr>
      </w:pPr>
      <w:r>
        <w:rPr>
          <w:rFonts w:ascii="Arial" w:hAnsi="Arial"/>
          <w:sz w:val="26"/>
          <w:szCs w:val="26"/>
        </w:rPr>
        <w:t xml:space="preserve">Seguir con la lectura de LA GAVIOTA de </w:t>
      </w:r>
      <w:proofErr w:type="spellStart"/>
      <w:r>
        <w:rPr>
          <w:rFonts w:ascii="Arial" w:hAnsi="Arial"/>
          <w:sz w:val="26"/>
          <w:szCs w:val="26"/>
        </w:rPr>
        <w:t>Anton</w:t>
      </w:r>
      <w:proofErr w:type="spellEnd"/>
      <w:r>
        <w:rPr>
          <w:rFonts w:ascii="Arial" w:hAnsi="Arial"/>
          <w:sz w:val="26"/>
          <w:szCs w:val="26"/>
        </w:rPr>
        <w:t xml:space="preserve"> Chejov.</w:t>
      </w:r>
    </w:p>
    <w:p w:rsidR="00F51AD0" w:rsidRDefault="00F51AD0" w:rsidP="00F51AD0">
      <w:pPr>
        <w:pStyle w:val="Prrafodelista"/>
      </w:pPr>
    </w:p>
    <w:p w:rsidR="00F51AD0" w:rsidRPr="00E7459D" w:rsidRDefault="00F51AD0">
      <w:pPr>
        <w:pStyle w:val="Standard"/>
        <w:numPr>
          <w:ilvl w:val="0"/>
          <w:numId w:val="1"/>
        </w:numPr>
      </w:pPr>
      <w:r>
        <w:t xml:space="preserve">Enviar en el grupo de Instagram </w:t>
      </w:r>
      <w:r w:rsidR="00FE4139">
        <w:t xml:space="preserve">un video de ensayo de su propuesta. (De no poseer </w:t>
      </w:r>
      <w:proofErr w:type="spellStart"/>
      <w:r w:rsidR="00FE4139">
        <w:t>Ig</w:t>
      </w:r>
      <w:proofErr w:type="spellEnd"/>
      <w:r w:rsidR="00FE4139">
        <w:t xml:space="preserve"> puede ser por Whatsaap)</w:t>
      </w:r>
      <w:bookmarkStart w:id="0" w:name="_GoBack"/>
      <w:bookmarkEnd w:id="0"/>
    </w:p>
    <w:p w:rsidR="00E7459D" w:rsidRDefault="00E7459D" w:rsidP="00E7459D">
      <w:pPr>
        <w:pStyle w:val="Prrafodelista"/>
      </w:pPr>
    </w:p>
    <w:p w:rsidR="00E7459D" w:rsidRDefault="00E7459D" w:rsidP="00953CCE">
      <w:pPr>
        <w:pStyle w:val="Standard"/>
      </w:pPr>
    </w:p>
    <w:p w:rsidR="001A4D3C" w:rsidRDefault="001A4D3C">
      <w:pPr>
        <w:pStyle w:val="Standard"/>
      </w:pPr>
    </w:p>
    <w:p w:rsidR="001A4D3C" w:rsidRDefault="001A4D3C">
      <w:pPr>
        <w:pStyle w:val="Standard"/>
      </w:pPr>
    </w:p>
    <w:p w:rsidR="001A4D3C" w:rsidRDefault="001A4D3C">
      <w:pPr>
        <w:pStyle w:val="Standard"/>
      </w:pPr>
    </w:p>
    <w:p w:rsidR="001A4D3C" w:rsidRDefault="001A4D3C">
      <w:pPr>
        <w:pStyle w:val="Standard"/>
        <w:ind w:left="360"/>
      </w:pPr>
    </w:p>
    <w:sectPr w:rsidR="001A4D3C">
      <w:headerReference w:type="default" r:id="rId8"/>
      <w:pgSz w:w="11906" w:h="16838"/>
      <w:pgMar w:top="1417" w:right="1701" w:bottom="1417" w:left="1701"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5667" w:rsidRDefault="00D65667">
      <w:pPr>
        <w:spacing w:after="0" w:line="240" w:lineRule="auto"/>
      </w:pPr>
      <w:r>
        <w:separator/>
      </w:r>
    </w:p>
  </w:endnote>
  <w:endnote w:type="continuationSeparator" w:id="0">
    <w:p w:rsidR="00D65667" w:rsidRDefault="00D6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5667" w:rsidRDefault="00D65667">
      <w:pPr>
        <w:spacing w:after="0" w:line="240" w:lineRule="auto"/>
      </w:pPr>
      <w:r>
        <w:rPr>
          <w:color w:val="000000"/>
        </w:rPr>
        <w:separator/>
      </w:r>
    </w:p>
  </w:footnote>
  <w:footnote w:type="continuationSeparator" w:id="0">
    <w:p w:rsidR="00D65667" w:rsidRDefault="00D65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64A2" w:rsidRDefault="00CF3AA0">
    <w:pPr>
      <w:pStyle w:val="Encabezado"/>
    </w:pPr>
    <w:r>
      <w:rPr>
        <w:noProof/>
      </w:rPr>
      <w:drawing>
        <wp:anchor distT="0" distB="0" distL="114300" distR="114300" simplePos="0" relativeHeight="251659264" behindDoc="1" locked="0" layoutInCell="1" allowOverlap="1">
          <wp:simplePos x="0" y="0"/>
          <wp:positionH relativeFrom="column">
            <wp:posOffset>5198040</wp:posOffset>
          </wp:positionH>
          <wp:positionV relativeFrom="paragraph">
            <wp:posOffset>-312480</wp:posOffset>
          </wp:positionV>
          <wp:extent cx="1113840" cy="88452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113840" cy="88452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640D3"/>
    <w:multiLevelType w:val="multilevel"/>
    <w:tmpl w:val="2D8E1F0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D3C"/>
    <w:rsid w:val="001A4D3C"/>
    <w:rsid w:val="003458F9"/>
    <w:rsid w:val="00355734"/>
    <w:rsid w:val="0063792A"/>
    <w:rsid w:val="00663FB1"/>
    <w:rsid w:val="006900C5"/>
    <w:rsid w:val="008A3303"/>
    <w:rsid w:val="008C189A"/>
    <w:rsid w:val="00953CCE"/>
    <w:rsid w:val="00AE2FDE"/>
    <w:rsid w:val="00CF3AA0"/>
    <w:rsid w:val="00D65667"/>
    <w:rsid w:val="00E7459D"/>
    <w:rsid w:val="00F51AD0"/>
    <w:rsid w:val="00FE41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BA3F8E"/>
  <w15:docId w15:val="{CC490DA0-23B8-4B37-A83F-F49AADB3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kern w:val="3"/>
        <w:sz w:val="22"/>
        <w:szCs w:val="22"/>
        <w:lang w:val="es-E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Standard"/>
    <w:next w:val="Textbody"/>
    <w:uiPriority w:val="9"/>
    <w:qFormat/>
    <w:pPr>
      <w:keepNext/>
      <w:keepLines/>
      <w:spacing w:before="480" w:after="0"/>
      <w:outlineLvl w:val="0"/>
    </w:pPr>
    <w:rPr>
      <w:rFonts w:ascii="Cambria" w:hAnsi="Cambria" w:cs="F"/>
      <w:b/>
      <w:bCs/>
      <w:color w:val="365F91"/>
      <w:sz w:val="28"/>
      <w:szCs w:val="28"/>
    </w:rPr>
  </w:style>
  <w:style w:type="paragraph" w:styleId="Ttulo2">
    <w:name w:val="heading 2"/>
    <w:basedOn w:val="Standard"/>
    <w:next w:val="Textbody"/>
    <w:uiPriority w:val="9"/>
    <w:unhideWhenUsed/>
    <w:qFormat/>
    <w:pPr>
      <w:keepNext/>
      <w:keepLines/>
      <w:spacing w:before="200" w:after="0"/>
      <w:outlineLvl w:val="1"/>
    </w:pPr>
    <w:rPr>
      <w:rFonts w:ascii="Cambria" w:hAnsi="Cambria" w:cs="F"/>
      <w:b/>
      <w:bCs/>
      <w:color w:val="4F81BD"/>
      <w:sz w:val="26"/>
      <w:szCs w:val="26"/>
    </w:rPr>
  </w:style>
  <w:style w:type="paragraph" w:styleId="Ttulo3">
    <w:name w:val="heading 3"/>
    <w:basedOn w:val="Standard"/>
    <w:next w:val="Textbody"/>
    <w:uiPriority w:val="9"/>
    <w:semiHidden/>
    <w:unhideWhenUsed/>
    <w:qFormat/>
    <w:pPr>
      <w:keepNext/>
      <w:keepLines/>
      <w:spacing w:before="200" w:after="0"/>
      <w:outlineLvl w:val="2"/>
    </w:pPr>
    <w:rPr>
      <w:rFonts w:ascii="Cambria" w:hAnsi="Cambria" w:cs="F"/>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Descripci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cabezado">
    <w:name w:val="header"/>
    <w:basedOn w:val="Standard"/>
    <w:pPr>
      <w:suppressLineNumbers/>
      <w:tabs>
        <w:tab w:val="center" w:pos="4252"/>
        <w:tab w:val="right" w:pos="8504"/>
      </w:tabs>
      <w:spacing w:after="0" w:line="240" w:lineRule="auto"/>
    </w:pPr>
  </w:style>
  <w:style w:type="paragraph" w:styleId="Piedepgina">
    <w:name w:val="footer"/>
    <w:basedOn w:val="Standard"/>
    <w:pPr>
      <w:suppressLineNumbers/>
      <w:tabs>
        <w:tab w:val="center" w:pos="4252"/>
        <w:tab w:val="right" w:pos="8504"/>
      </w:tabs>
      <w:spacing w:after="0" w:line="240" w:lineRule="auto"/>
    </w:pPr>
  </w:style>
  <w:style w:type="paragraph" w:styleId="Ttulo">
    <w:name w:val="Title"/>
    <w:basedOn w:val="Standard"/>
    <w:next w:val="Subttulo"/>
    <w:uiPriority w:val="10"/>
    <w:qFormat/>
    <w:pPr>
      <w:pBdr>
        <w:bottom w:val="single" w:sz="8" w:space="4" w:color="4F81BD"/>
      </w:pBdr>
      <w:spacing w:after="300" w:line="240" w:lineRule="auto"/>
      <w:jc w:val="center"/>
    </w:pPr>
    <w:rPr>
      <w:rFonts w:ascii="Cambria" w:hAnsi="Cambria" w:cs="F"/>
      <w:b/>
      <w:bCs/>
      <w:color w:val="17365D"/>
      <w:spacing w:val="5"/>
      <w:sz w:val="52"/>
      <w:szCs w:val="52"/>
    </w:rPr>
  </w:style>
  <w:style w:type="paragraph" w:styleId="Subttulo">
    <w:name w:val="Subtitle"/>
    <w:basedOn w:val="Standard"/>
    <w:next w:val="Textbody"/>
    <w:uiPriority w:val="11"/>
    <w:qFormat/>
    <w:pPr>
      <w:jc w:val="center"/>
    </w:pPr>
    <w:rPr>
      <w:rFonts w:ascii="Cambria" w:hAnsi="Cambria" w:cs="F"/>
      <w:i/>
      <w:iCs/>
      <w:color w:val="4F81BD"/>
      <w:spacing w:val="15"/>
      <w:sz w:val="24"/>
      <w:szCs w:val="24"/>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tuloCar">
    <w:name w:val="Título Car"/>
    <w:basedOn w:val="Fuentedeprrafopredeter"/>
    <w:rPr>
      <w:rFonts w:ascii="Cambria" w:hAnsi="Cambria" w:cs="F"/>
      <w:color w:val="17365D"/>
      <w:spacing w:val="5"/>
      <w:kern w:val="3"/>
      <w:sz w:val="52"/>
      <w:szCs w:val="52"/>
    </w:rPr>
  </w:style>
  <w:style w:type="character" w:customStyle="1" w:styleId="SubttuloCar">
    <w:name w:val="Subtítulo Car"/>
    <w:basedOn w:val="Fuentedeprrafopredeter"/>
    <w:rPr>
      <w:rFonts w:ascii="Cambria" w:hAnsi="Cambria" w:cs="F"/>
      <w:i/>
      <w:iCs/>
      <w:color w:val="4F81BD"/>
      <w:spacing w:val="15"/>
      <w:sz w:val="24"/>
      <w:szCs w:val="24"/>
    </w:rPr>
  </w:style>
  <w:style w:type="character" w:styleId="nfasisintenso">
    <w:name w:val="Intense Emphasis"/>
    <w:basedOn w:val="Fuentedeprrafopredeter"/>
    <w:rPr>
      <w:b/>
      <w:bCs/>
      <w:i/>
      <w:iCs/>
      <w:color w:val="4F81BD"/>
    </w:rPr>
  </w:style>
  <w:style w:type="character" w:customStyle="1" w:styleId="Ttulo2Car">
    <w:name w:val="Título 2 Car"/>
    <w:basedOn w:val="Fuentedeprrafopredeter"/>
    <w:rPr>
      <w:rFonts w:ascii="Cambria" w:hAnsi="Cambria" w:cs="F"/>
      <w:b/>
      <w:bCs/>
      <w:color w:val="4F81BD"/>
      <w:sz w:val="26"/>
      <w:szCs w:val="26"/>
    </w:rPr>
  </w:style>
  <w:style w:type="character" w:customStyle="1" w:styleId="Ttulo3Car">
    <w:name w:val="Título 3 Car"/>
    <w:basedOn w:val="Fuentedeprrafopredeter"/>
    <w:rPr>
      <w:rFonts w:ascii="Cambria" w:hAnsi="Cambria" w:cs="F"/>
      <w:b/>
      <w:bCs/>
      <w:color w:val="4F81BD"/>
    </w:rPr>
  </w:style>
  <w:style w:type="character" w:customStyle="1" w:styleId="Ttulo1Car">
    <w:name w:val="Título 1 Car"/>
    <w:basedOn w:val="Fuentedeprrafopredeter"/>
    <w:rPr>
      <w:rFonts w:ascii="Cambria" w:hAnsi="Cambria" w:cs="F"/>
      <w:b/>
      <w:bCs/>
      <w:color w:val="365F91"/>
      <w:sz w:val="28"/>
      <w:szCs w:val="28"/>
    </w:rPr>
  </w:style>
  <w:style w:type="numbering" w:customStyle="1" w:styleId="WWNum1">
    <w:name w:val="WWNum1"/>
    <w:basedOn w:val="Sinlista"/>
    <w:pPr>
      <w:numPr>
        <w:numId w:val="1"/>
      </w:numPr>
    </w:pPr>
  </w:style>
  <w:style w:type="paragraph" w:styleId="Prrafodelista">
    <w:name w:val="List Paragraph"/>
    <w:basedOn w:val="Normal"/>
    <w:uiPriority w:val="34"/>
    <w:qFormat/>
    <w:rsid w:val="00E74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jose alfredo gimenez lovera</cp:lastModifiedBy>
  <cp:revision>11</cp:revision>
  <cp:lastPrinted>2020-03-16T09:02:00Z</cp:lastPrinted>
  <dcterms:created xsi:type="dcterms:W3CDTF">2020-03-18T17:23:00Z</dcterms:created>
  <dcterms:modified xsi:type="dcterms:W3CDTF">2020-03-21T15:42:00Z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